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3ED3" w:rsidRDefault="00653ED3" w:rsidP="00653ED3">
      <w:pPr>
        <w:shd w:val="clear" w:color="auto" w:fill="FFFFFF"/>
        <w:spacing w:line="355" w:lineRule="exact"/>
        <w:jc w:val="right"/>
        <w:rPr>
          <w:spacing w:val="19"/>
          <w:sz w:val="32"/>
          <w:szCs w:val="32"/>
        </w:rPr>
      </w:pPr>
      <w:r>
        <w:rPr>
          <w:spacing w:val="19"/>
          <w:sz w:val="32"/>
          <w:szCs w:val="32"/>
        </w:rPr>
        <w:t>ПРОЕКТ</w:t>
      </w:r>
    </w:p>
    <w:p w:rsidR="00653ED3" w:rsidRPr="00F227EC" w:rsidRDefault="00653ED3" w:rsidP="00653ED3">
      <w:pPr>
        <w:shd w:val="clear" w:color="auto" w:fill="FFFFFF"/>
        <w:tabs>
          <w:tab w:val="left" w:leader="underscore" w:pos="3139"/>
          <w:tab w:val="left" w:pos="8414"/>
        </w:tabs>
        <w:rPr>
          <w:sz w:val="26"/>
          <w:szCs w:val="26"/>
        </w:rPr>
      </w:pPr>
    </w:p>
    <w:p w:rsidR="00653ED3" w:rsidRPr="00F227EC" w:rsidRDefault="00653ED3" w:rsidP="00653ED3">
      <w:pPr>
        <w:shd w:val="clear" w:color="auto" w:fill="FFFFFF"/>
        <w:spacing w:line="355" w:lineRule="exact"/>
        <w:ind w:left="0"/>
        <w:jc w:val="left"/>
        <w:rPr>
          <w:spacing w:val="19"/>
          <w:sz w:val="26"/>
          <w:szCs w:val="26"/>
          <w:lang w:eastAsia="ru-RU"/>
        </w:rPr>
      </w:pPr>
    </w:p>
    <w:p w:rsidR="00653ED3" w:rsidRPr="00F227EC" w:rsidRDefault="00653ED3" w:rsidP="00653ED3">
      <w:pPr>
        <w:shd w:val="clear" w:color="auto" w:fill="FFFFFF"/>
        <w:tabs>
          <w:tab w:val="left" w:leader="underscore" w:pos="3139"/>
          <w:tab w:val="left" w:pos="8414"/>
        </w:tabs>
        <w:ind w:left="0"/>
        <w:rPr>
          <w:sz w:val="26"/>
          <w:szCs w:val="26"/>
          <w:lang w:eastAsia="ru-RU"/>
        </w:rPr>
      </w:pPr>
    </w:p>
    <w:p w:rsidR="00653ED3" w:rsidRPr="00F227EC" w:rsidRDefault="00653ED3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>О</w:t>
      </w:r>
      <w:r>
        <w:rPr>
          <w:sz w:val="26"/>
          <w:szCs w:val="26"/>
          <w:lang w:eastAsia="ru-RU"/>
        </w:rPr>
        <w:t xml:space="preserve"> бюджете города Когалыма на 2015</w:t>
      </w:r>
      <w:r w:rsidRPr="00F227EC">
        <w:rPr>
          <w:sz w:val="26"/>
          <w:szCs w:val="26"/>
          <w:lang w:eastAsia="ru-RU"/>
        </w:rPr>
        <w:t xml:space="preserve"> год </w:t>
      </w:r>
    </w:p>
    <w:p w:rsidR="00653ED3" w:rsidRPr="00F227EC" w:rsidRDefault="00653ED3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>и на плановый период 201</w:t>
      </w:r>
      <w:r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>
        <w:rPr>
          <w:sz w:val="26"/>
          <w:szCs w:val="26"/>
          <w:lang w:eastAsia="ru-RU"/>
        </w:rPr>
        <w:t>7</w:t>
      </w:r>
      <w:r w:rsidRPr="00F227EC">
        <w:rPr>
          <w:sz w:val="26"/>
          <w:szCs w:val="26"/>
          <w:lang w:eastAsia="ru-RU"/>
        </w:rPr>
        <w:t xml:space="preserve"> годов</w:t>
      </w:r>
    </w:p>
    <w:p w:rsidR="008805F1" w:rsidRPr="00F227EC" w:rsidRDefault="008805F1" w:rsidP="008805F1">
      <w:pPr>
        <w:shd w:val="clear" w:color="auto" w:fill="FFFFFF"/>
        <w:rPr>
          <w:sz w:val="26"/>
          <w:szCs w:val="26"/>
        </w:rPr>
      </w:pPr>
    </w:p>
    <w:p w:rsidR="007A0B93" w:rsidRPr="00F227EC" w:rsidRDefault="007A0B93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7A0B93" w:rsidRPr="00F227EC" w:rsidRDefault="007A0B93" w:rsidP="00BD69AC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7A0B93" w:rsidRPr="00F227EC" w:rsidRDefault="007A0B93" w:rsidP="004E7ED9">
      <w:pPr>
        <w:shd w:val="clear" w:color="auto" w:fill="FFFFFF"/>
        <w:ind w:left="0" w:firstLine="709"/>
        <w:jc w:val="both"/>
        <w:rPr>
          <w:sz w:val="26"/>
          <w:szCs w:val="26"/>
        </w:rPr>
      </w:pPr>
      <w:r w:rsidRPr="00F227EC">
        <w:rPr>
          <w:sz w:val="26"/>
          <w:szCs w:val="26"/>
          <w:lang w:eastAsia="ru-RU"/>
        </w:rPr>
        <w:t>Рассмотрев проект бюджета города Когалыма на 201</w:t>
      </w:r>
      <w:r w:rsidR="00585BA9"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 и на плановый период 201</w:t>
      </w:r>
      <w:r w:rsidR="00585BA9"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 w:rsidR="00585BA9">
        <w:rPr>
          <w:sz w:val="26"/>
          <w:szCs w:val="26"/>
          <w:lang w:eastAsia="ru-RU"/>
        </w:rPr>
        <w:t>7</w:t>
      </w:r>
      <w:r w:rsidRPr="00F227EC">
        <w:rPr>
          <w:sz w:val="26"/>
          <w:szCs w:val="26"/>
          <w:lang w:eastAsia="ru-RU"/>
        </w:rPr>
        <w:t xml:space="preserve"> годов, руководствуясь Бюджетным кодексом Росси</w:t>
      </w:r>
      <w:r w:rsidR="00542DA1">
        <w:rPr>
          <w:sz w:val="26"/>
          <w:szCs w:val="26"/>
          <w:lang w:eastAsia="ru-RU"/>
        </w:rPr>
        <w:t>й</w:t>
      </w:r>
      <w:r w:rsidRPr="00F227EC">
        <w:rPr>
          <w:sz w:val="26"/>
          <w:szCs w:val="26"/>
          <w:lang w:eastAsia="ru-RU"/>
        </w:rPr>
        <w:t>ской Федерации, статьей 40 Устава города Когалыма, с учётом результатов публичных слушаний, Дума города Когалыма РЕШИЛА: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1. Утвердить основные характеристики бюджета </w:t>
      </w:r>
      <w:r w:rsidRPr="00F227EC">
        <w:rPr>
          <w:sz w:val="26"/>
          <w:szCs w:val="26"/>
          <w:lang w:eastAsia="ru-RU"/>
        </w:rPr>
        <w:t xml:space="preserve">города Когалыма (далее – бюджет города) </w:t>
      </w:r>
      <w:r w:rsidRPr="00F227EC">
        <w:rPr>
          <w:sz w:val="26"/>
          <w:szCs w:val="26"/>
        </w:rPr>
        <w:t>на 201</w:t>
      </w:r>
      <w:r w:rsidR="00585BA9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1) прогнозируемый общий объем доходов бюджета города в сумме </w:t>
      </w:r>
      <w:r w:rsidR="008A66AA">
        <w:rPr>
          <w:sz w:val="26"/>
          <w:szCs w:val="26"/>
        </w:rPr>
        <w:t>3</w:t>
      </w:r>
      <w:r w:rsidR="00952BFA">
        <w:rPr>
          <w:sz w:val="26"/>
          <w:szCs w:val="26"/>
        </w:rPr>
        <w:t> 595 113,4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2) общий объем расходов бюджета города в сумме </w:t>
      </w:r>
      <w:r w:rsidR="008A66AA">
        <w:rPr>
          <w:sz w:val="26"/>
          <w:szCs w:val="26"/>
        </w:rPr>
        <w:t>3 </w:t>
      </w:r>
      <w:r w:rsidR="00D86D80">
        <w:rPr>
          <w:sz w:val="26"/>
          <w:szCs w:val="26"/>
        </w:rPr>
        <w:t>7</w:t>
      </w:r>
      <w:r w:rsidR="008A66AA">
        <w:rPr>
          <w:sz w:val="26"/>
          <w:szCs w:val="26"/>
        </w:rPr>
        <w:t>9</w:t>
      </w:r>
      <w:r w:rsidR="004034E4">
        <w:rPr>
          <w:sz w:val="26"/>
          <w:szCs w:val="26"/>
        </w:rPr>
        <w:t>2</w:t>
      </w:r>
      <w:r w:rsidR="008A66AA">
        <w:rPr>
          <w:sz w:val="26"/>
          <w:szCs w:val="26"/>
        </w:rPr>
        <w:t> </w:t>
      </w:r>
      <w:r w:rsidR="004034E4">
        <w:rPr>
          <w:sz w:val="26"/>
          <w:szCs w:val="26"/>
        </w:rPr>
        <w:t>35</w:t>
      </w:r>
      <w:r w:rsidR="004557BD">
        <w:rPr>
          <w:sz w:val="26"/>
          <w:szCs w:val="26"/>
        </w:rPr>
        <w:t>5</w:t>
      </w:r>
      <w:r w:rsidR="004034E4">
        <w:rPr>
          <w:sz w:val="26"/>
          <w:szCs w:val="26"/>
        </w:rPr>
        <w:t>,7</w:t>
      </w:r>
      <w:r w:rsidRPr="00F227EC">
        <w:rPr>
          <w:sz w:val="26"/>
          <w:szCs w:val="26"/>
        </w:rPr>
        <w:t xml:space="preserve"> тыс. рублей;</w:t>
      </w:r>
    </w:p>
    <w:p w:rsidR="007A0B93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 в сумме</w:t>
      </w:r>
      <w:r w:rsidR="00D86D80">
        <w:rPr>
          <w:sz w:val="26"/>
          <w:szCs w:val="26"/>
        </w:rPr>
        <w:t xml:space="preserve"> </w:t>
      </w:r>
      <w:r w:rsidR="004034E4">
        <w:rPr>
          <w:sz w:val="26"/>
          <w:szCs w:val="26"/>
        </w:rPr>
        <w:t>197 242,3</w:t>
      </w:r>
      <w:r w:rsidRPr="00F227EC">
        <w:rPr>
          <w:sz w:val="26"/>
          <w:szCs w:val="26"/>
        </w:rPr>
        <w:t xml:space="preserve"> тыс. рублей;</w:t>
      </w:r>
    </w:p>
    <w:p w:rsidR="00740B34" w:rsidRPr="00740B34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4) верхний предел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на 1 января 201</w:t>
      </w:r>
      <w:r>
        <w:rPr>
          <w:sz w:val="26"/>
          <w:szCs w:val="26"/>
        </w:rPr>
        <w:t>6</w:t>
      </w:r>
      <w:r w:rsidR="00867668">
        <w:rPr>
          <w:sz w:val="26"/>
          <w:szCs w:val="26"/>
        </w:rPr>
        <w:t xml:space="preserve"> года в сумме 90 836,8</w:t>
      </w:r>
      <w:r w:rsidR="00952BFA">
        <w:rPr>
          <w:sz w:val="26"/>
          <w:szCs w:val="26"/>
        </w:rPr>
        <w:t xml:space="preserve"> </w:t>
      </w:r>
      <w:r w:rsidRPr="00740B34">
        <w:rPr>
          <w:sz w:val="26"/>
          <w:szCs w:val="26"/>
        </w:rPr>
        <w:t xml:space="preserve">тыс. рублей, в том числе предельный объем обязательств по </w:t>
      </w:r>
      <w:r>
        <w:rPr>
          <w:sz w:val="26"/>
          <w:szCs w:val="26"/>
        </w:rPr>
        <w:t>муниципальным</w:t>
      </w:r>
      <w:r w:rsidRPr="00740B34">
        <w:rPr>
          <w:sz w:val="26"/>
          <w:szCs w:val="26"/>
        </w:rPr>
        <w:t xml:space="preserve"> гарантиям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 w:rsidR="00952BFA">
        <w:rPr>
          <w:sz w:val="26"/>
          <w:szCs w:val="26"/>
        </w:rPr>
        <w:t>0,0</w:t>
      </w:r>
      <w:r w:rsidRPr="00740B34">
        <w:rPr>
          <w:sz w:val="26"/>
          <w:szCs w:val="26"/>
        </w:rPr>
        <w:t xml:space="preserve"> тыс. рублей;</w:t>
      </w:r>
    </w:p>
    <w:p w:rsidR="00740B34" w:rsidRPr="00740B34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5) предельный объем </w:t>
      </w:r>
      <w:r>
        <w:rPr>
          <w:sz w:val="26"/>
          <w:szCs w:val="26"/>
        </w:rPr>
        <w:t>муниципального</w:t>
      </w:r>
      <w:r w:rsidRPr="00740B34">
        <w:rPr>
          <w:sz w:val="26"/>
          <w:szCs w:val="26"/>
        </w:rPr>
        <w:t xml:space="preserve"> 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 w:rsidR="00D86D80">
        <w:rPr>
          <w:sz w:val="26"/>
          <w:szCs w:val="26"/>
        </w:rPr>
        <w:t xml:space="preserve"> </w:t>
      </w:r>
      <w:r w:rsidR="00952BFA">
        <w:rPr>
          <w:sz w:val="26"/>
          <w:szCs w:val="26"/>
        </w:rPr>
        <w:t xml:space="preserve">817 302,8 </w:t>
      </w:r>
      <w:r w:rsidRPr="00740B34">
        <w:rPr>
          <w:sz w:val="26"/>
          <w:szCs w:val="26"/>
        </w:rPr>
        <w:t>тыс. рублей;</w:t>
      </w:r>
    </w:p>
    <w:p w:rsidR="00585BA9" w:rsidRPr="00F227EC" w:rsidRDefault="00740B34" w:rsidP="00740B34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 xml:space="preserve">6) объем расходов на обслуживание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 xml:space="preserve">города Когалыма </w:t>
      </w:r>
      <w:r w:rsidRPr="00740B34">
        <w:rPr>
          <w:sz w:val="26"/>
          <w:szCs w:val="26"/>
        </w:rPr>
        <w:t xml:space="preserve"> в сумме </w:t>
      </w:r>
      <w:r w:rsidR="00867668">
        <w:rPr>
          <w:sz w:val="26"/>
          <w:szCs w:val="26"/>
        </w:rPr>
        <w:t>4 507,9</w:t>
      </w:r>
      <w:r w:rsidRPr="00740B34">
        <w:rPr>
          <w:sz w:val="26"/>
          <w:szCs w:val="26"/>
        </w:rPr>
        <w:t xml:space="preserve"> тыс. рублей.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2. Утвердить основные характеристики бюджета города на плановый период 201</w:t>
      </w:r>
      <w:r w:rsidR="00585BA9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585BA9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прогнозируемый общий объем доходов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3</w:t>
      </w:r>
      <w:r w:rsidR="00B54F73">
        <w:rPr>
          <w:sz w:val="26"/>
          <w:szCs w:val="26"/>
        </w:rPr>
        <w:t> 86</w:t>
      </w:r>
      <w:r w:rsidR="00F3076E">
        <w:rPr>
          <w:sz w:val="26"/>
          <w:szCs w:val="26"/>
        </w:rPr>
        <w:t>7 306,4</w:t>
      </w:r>
      <w:r w:rsidR="00952BFA">
        <w:rPr>
          <w:sz w:val="26"/>
          <w:szCs w:val="26"/>
        </w:rPr>
        <w:t xml:space="preserve"> </w:t>
      </w:r>
      <w:r w:rsidRPr="00F227EC">
        <w:rPr>
          <w:sz w:val="26"/>
          <w:szCs w:val="26"/>
        </w:rPr>
        <w:t>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3 96</w:t>
      </w:r>
      <w:r w:rsidR="00F3076E">
        <w:rPr>
          <w:sz w:val="26"/>
          <w:szCs w:val="26"/>
        </w:rPr>
        <w:t>9</w:t>
      </w:r>
      <w:r w:rsidR="00952BFA">
        <w:rPr>
          <w:sz w:val="26"/>
          <w:szCs w:val="26"/>
        </w:rPr>
        <w:t> </w:t>
      </w:r>
      <w:r w:rsidR="00F3076E">
        <w:rPr>
          <w:sz w:val="26"/>
          <w:szCs w:val="26"/>
        </w:rPr>
        <w:t>868</w:t>
      </w:r>
      <w:r w:rsidR="00952BFA">
        <w:rPr>
          <w:sz w:val="26"/>
          <w:szCs w:val="26"/>
        </w:rPr>
        <w:t>,</w:t>
      </w:r>
      <w:r w:rsidR="00F3076E">
        <w:rPr>
          <w:sz w:val="26"/>
          <w:szCs w:val="26"/>
        </w:rPr>
        <w:t>3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proofErr w:type="gramStart"/>
      <w:r w:rsidRPr="00F227EC">
        <w:rPr>
          <w:sz w:val="26"/>
          <w:szCs w:val="26"/>
        </w:rPr>
        <w:t>2) общий объем расходов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E529C4">
        <w:rPr>
          <w:sz w:val="26"/>
          <w:szCs w:val="26"/>
        </w:rPr>
        <w:t>3 979 929,6</w:t>
      </w:r>
      <w:r w:rsidRPr="00F227EC">
        <w:rPr>
          <w:sz w:val="26"/>
          <w:szCs w:val="26"/>
        </w:rPr>
        <w:t xml:space="preserve"> 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4</w:t>
      </w:r>
      <w:r w:rsidR="00E529C4">
        <w:rPr>
          <w:sz w:val="26"/>
          <w:szCs w:val="26"/>
        </w:rPr>
        <w:t> 140 127,7</w:t>
      </w:r>
      <w:r w:rsidRPr="00F227EC">
        <w:rPr>
          <w:sz w:val="26"/>
          <w:szCs w:val="26"/>
        </w:rPr>
        <w:t xml:space="preserve"> тыс. рублей, в том числе условно утвержденные расходы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50 917,2</w:t>
      </w:r>
      <w:r w:rsidRPr="00F227EC">
        <w:rPr>
          <w:sz w:val="26"/>
          <w:szCs w:val="26"/>
        </w:rPr>
        <w:t xml:space="preserve"> тыс. рублей и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952BFA">
        <w:rPr>
          <w:sz w:val="26"/>
          <w:szCs w:val="26"/>
        </w:rPr>
        <w:t>101 089,4</w:t>
      </w:r>
      <w:r w:rsidRPr="00F227EC">
        <w:rPr>
          <w:sz w:val="26"/>
          <w:szCs w:val="26"/>
        </w:rPr>
        <w:t xml:space="preserve"> тыс. рублей;</w:t>
      </w:r>
      <w:proofErr w:type="gramEnd"/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на 201</w:t>
      </w:r>
      <w:r w:rsidR="004F6221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E529C4">
        <w:rPr>
          <w:sz w:val="26"/>
          <w:szCs w:val="26"/>
        </w:rPr>
        <w:t>112 623,2</w:t>
      </w:r>
      <w:r w:rsidR="00F3076E">
        <w:rPr>
          <w:sz w:val="26"/>
          <w:szCs w:val="26"/>
        </w:rPr>
        <w:t xml:space="preserve"> </w:t>
      </w:r>
      <w:r w:rsidRPr="00F227EC">
        <w:rPr>
          <w:sz w:val="26"/>
          <w:szCs w:val="26"/>
        </w:rPr>
        <w:t>тыс. рублей, на 201</w:t>
      </w:r>
      <w:r w:rsidR="004F6221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 w:rsidR="00E529C4">
        <w:rPr>
          <w:sz w:val="26"/>
          <w:szCs w:val="26"/>
        </w:rPr>
        <w:t>170 259,4</w:t>
      </w:r>
      <w:r w:rsidR="00952BFA">
        <w:rPr>
          <w:sz w:val="26"/>
          <w:szCs w:val="26"/>
        </w:rPr>
        <w:t xml:space="preserve"> </w:t>
      </w:r>
      <w:r w:rsidRPr="00F227EC">
        <w:rPr>
          <w:sz w:val="26"/>
          <w:szCs w:val="26"/>
        </w:rPr>
        <w:t>тыс. рублей;</w:t>
      </w:r>
    </w:p>
    <w:p w:rsidR="004F6221" w:rsidRPr="004F6221" w:rsidRDefault="004F6221" w:rsidP="004F6221">
      <w:pPr>
        <w:pStyle w:val="a4"/>
        <w:rPr>
          <w:sz w:val="26"/>
          <w:szCs w:val="26"/>
        </w:rPr>
      </w:pPr>
      <w:r>
        <w:rPr>
          <w:sz w:val="26"/>
          <w:szCs w:val="26"/>
        </w:rPr>
        <w:t>4</w:t>
      </w:r>
      <w:r w:rsidRPr="004F6221">
        <w:rPr>
          <w:sz w:val="26"/>
          <w:szCs w:val="26"/>
        </w:rPr>
        <w:t xml:space="preserve">) верхний предел муниципального долга города </w:t>
      </w:r>
      <w:r w:rsidR="001E53CA">
        <w:rPr>
          <w:sz w:val="26"/>
          <w:szCs w:val="26"/>
        </w:rPr>
        <w:t xml:space="preserve">Когалыма </w:t>
      </w:r>
      <w:r w:rsidRPr="004F6221">
        <w:rPr>
          <w:sz w:val="26"/>
          <w:szCs w:val="26"/>
        </w:rPr>
        <w:t>на 1 января 201</w:t>
      </w:r>
      <w:r>
        <w:rPr>
          <w:sz w:val="26"/>
          <w:szCs w:val="26"/>
        </w:rPr>
        <w:t>7</w:t>
      </w:r>
      <w:r w:rsidRPr="004F6221">
        <w:rPr>
          <w:sz w:val="26"/>
          <w:szCs w:val="26"/>
        </w:rPr>
        <w:t xml:space="preserve"> года в сумме </w:t>
      </w:r>
      <w:r w:rsidR="00867668">
        <w:rPr>
          <w:sz w:val="26"/>
          <w:szCs w:val="26"/>
        </w:rPr>
        <w:t>60 652,6</w:t>
      </w:r>
      <w:r w:rsidRPr="004F6221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>на 1 января 2018 года в сум</w:t>
      </w:r>
      <w:r w:rsidR="00582D13">
        <w:rPr>
          <w:sz w:val="26"/>
          <w:szCs w:val="26"/>
        </w:rPr>
        <w:t>м</w:t>
      </w:r>
      <w:r>
        <w:rPr>
          <w:sz w:val="26"/>
          <w:szCs w:val="26"/>
        </w:rPr>
        <w:t xml:space="preserve">е </w:t>
      </w:r>
      <w:r w:rsidR="00867668">
        <w:rPr>
          <w:sz w:val="26"/>
          <w:szCs w:val="26"/>
        </w:rPr>
        <w:t>0,0</w:t>
      </w:r>
      <w:r>
        <w:rPr>
          <w:sz w:val="26"/>
          <w:szCs w:val="26"/>
        </w:rPr>
        <w:t xml:space="preserve"> тыс. рублей, </w:t>
      </w:r>
      <w:r w:rsidRPr="004F6221">
        <w:rPr>
          <w:sz w:val="26"/>
          <w:szCs w:val="26"/>
        </w:rPr>
        <w:t xml:space="preserve">в том числе предельный объем обязательств по муниципальным гарантиям города Когалыма в сумме </w:t>
      </w:r>
      <w:r w:rsidR="001E53CA">
        <w:rPr>
          <w:sz w:val="26"/>
          <w:szCs w:val="26"/>
        </w:rPr>
        <w:t>0,</w:t>
      </w:r>
      <w:r w:rsidR="0019233A">
        <w:rPr>
          <w:sz w:val="26"/>
          <w:szCs w:val="26"/>
        </w:rPr>
        <w:t>0</w:t>
      </w:r>
      <w:r w:rsidRPr="004F6221">
        <w:rPr>
          <w:sz w:val="26"/>
          <w:szCs w:val="26"/>
        </w:rPr>
        <w:t xml:space="preserve"> тыс. рублей;</w:t>
      </w:r>
    </w:p>
    <w:p w:rsidR="004F6221" w:rsidRPr="004F6221" w:rsidRDefault="004F6221" w:rsidP="004F6221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 xml:space="preserve">5) предельный объем муниципального долга города Когалыма </w:t>
      </w:r>
      <w:r w:rsidR="0019233A"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 xml:space="preserve">в сумме </w:t>
      </w:r>
      <w:r w:rsidR="00116AFD">
        <w:rPr>
          <w:sz w:val="26"/>
          <w:szCs w:val="26"/>
        </w:rPr>
        <w:t>847 977,5</w:t>
      </w:r>
      <w:r w:rsidR="00952BFA">
        <w:rPr>
          <w:sz w:val="26"/>
          <w:szCs w:val="26"/>
        </w:rPr>
        <w:t xml:space="preserve"> </w:t>
      </w:r>
      <w:r w:rsidRPr="004F6221">
        <w:rPr>
          <w:sz w:val="26"/>
          <w:szCs w:val="26"/>
        </w:rPr>
        <w:t>тыс. рублей</w:t>
      </w:r>
      <w:r w:rsidR="0019233A">
        <w:rPr>
          <w:sz w:val="26"/>
          <w:szCs w:val="26"/>
        </w:rPr>
        <w:t xml:space="preserve">, на 2017 год в сумме </w:t>
      </w:r>
      <w:r w:rsidR="00952BFA">
        <w:rPr>
          <w:sz w:val="26"/>
          <w:szCs w:val="26"/>
        </w:rPr>
        <w:t>875</w:t>
      </w:r>
      <w:r w:rsidR="00116AFD">
        <w:rPr>
          <w:sz w:val="26"/>
          <w:szCs w:val="26"/>
        </w:rPr>
        <w:t> 196,5</w:t>
      </w:r>
      <w:r w:rsidR="0019233A">
        <w:rPr>
          <w:sz w:val="26"/>
          <w:szCs w:val="26"/>
        </w:rPr>
        <w:t xml:space="preserve"> тыс. рублей</w:t>
      </w:r>
      <w:r w:rsidRPr="004F6221">
        <w:rPr>
          <w:sz w:val="26"/>
          <w:szCs w:val="26"/>
        </w:rPr>
        <w:t>;</w:t>
      </w:r>
    </w:p>
    <w:p w:rsidR="007A0B93" w:rsidRDefault="004F6221" w:rsidP="004F6221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lastRenderedPageBreak/>
        <w:t xml:space="preserve">6) объем расходов на обслуживание муниципального долга города Когалыма  </w:t>
      </w:r>
      <w:r w:rsidR="0019233A"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>в сумме</w:t>
      </w:r>
      <w:r w:rsidR="00952BFA">
        <w:rPr>
          <w:sz w:val="26"/>
          <w:szCs w:val="26"/>
        </w:rPr>
        <w:t xml:space="preserve"> </w:t>
      </w:r>
      <w:r w:rsidR="00867668">
        <w:rPr>
          <w:sz w:val="26"/>
          <w:szCs w:val="26"/>
        </w:rPr>
        <w:t>10 829,0</w:t>
      </w:r>
      <w:r w:rsidRPr="004F6221">
        <w:rPr>
          <w:sz w:val="26"/>
          <w:szCs w:val="26"/>
        </w:rPr>
        <w:t xml:space="preserve"> тыс. рублей</w:t>
      </w:r>
      <w:r w:rsidR="0019233A">
        <w:rPr>
          <w:sz w:val="26"/>
          <w:szCs w:val="26"/>
        </w:rPr>
        <w:t xml:space="preserve">, на 2017 год в сумме </w:t>
      </w:r>
      <w:r w:rsidR="00867668">
        <w:rPr>
          <w:sz w:val="26"/>
          <w:szCs w:val="26"/>
        </w:rPr>
        <w:t>6 321,2</w:t>
      </w:r>
      <w:r w:rsidR="0019233A">
        <w:rPr>
          <w:sz w:val="26"/>
          <w:szCs w:val="26"/>
        </w:rPr>
        <w:t xml:space="preserve"> тыс. рублей</w:t>
      </w:r>
      <w:r w:rsidRPr="004F6221">
        <w:rPr>
          <w:sz w:val="26"/>
          <w:szCs w:val="26"/>
        </w:rPr>
        <w:t>.</w:t>
      </w:r>
    </w:p>
    <w:p w:rsidR="00952BFA" w:rsidRPr="00F227EC" w:rsidRDefault="00952BFA" w:rsidP="004F6221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3. Утвердить перечень главных администраторов доходов бюджета города согласно приложению 1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4. Утвердить перечень главных </w:t>
      </w:r>
      <w:proofErr w:type="gramStart"/>
      <w:r w:rsidRPr="00F227EC">
        <w:rPr>
          <w:sz w:val="26"/>
          <w:szCs w:val="26"/>
        </w:rPr>
        <w:t>администраторов источников финансирования дефицита бюджета города</w:t>
      </w:r>
      <w:proofErr w:type="gramEnd"/>
      <w:r w:rsidRPr="00F227EC">
        <w:rPr>
          <w:sz w:val="26"/>
          <w:szCs w:val="26"/>
        </w:rPr>
        <w:t xml:space="preserve"> согласно приложению 2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5.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</w:t>
      </w:r>
      <w:proofErr w:type="gramStart"/>
      <w:r w:rsidRPr="00F227EC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F227EC">
        <w:rPr>
          <w:sz w:val="26"/>
          <w:szCs w:val="26"/>
        </w:rPr>
        <w:t>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19233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3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4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6. Утвердить 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</w:t>
      </w:r>
      <w:proofErr w:type="gramStart"/>
      <w:r w:rsidRPr="00F227EC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F227EC">
        <w:rPr>
          <w:sz w:val="26"/>
          <w:szCs w:val="26"/>
        </w:rPr>
        <w:t>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5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6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7. Утвердить распределение бюджетных ассигнований по разделам, подразделам классификации расходов бюджета города: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7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8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8. Утвердить ведомственную структуру расходов бюджета города, в том числе в её составе перечень главных распорядителей средств бюджета города:</w:t>
      </w:r>
    </w:p>
    <w:p w:rsidR="007A0B93" w:rsidRPr="00F227EC" w:rsidRDefault="00B60B2A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1) на 2015</w:t>
      </w:r>
      <w:r w:rsidR="007A0B93" w:rsidRPr="00F227EC">
        <w:rPr>
          <w:sz w:val="26"/>
          <w:szCs w:val="26"/>
        </w:rPr>
        <w:t xml:space="preserve"> год согласно приложению 9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10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9. Утвердить общий объем бюджетных ассигнований на исполнение публичных нормативных обязательств: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1</w:t>
      </w:r>
      <w:r w:rsidR="00765A9B">
        <w:rPr>
          <w:sz w:val="26"/>
          <w:szCs w:val="26"/>
        </w:rPr>
        <w:t>66 778,0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148 737,9</w:t>
      </w:r>
      <w:r w:rsidRPr="00F227EC">
        <w:rPr>
          <w:sz w:val="26"/>
          <w:szCs w:val="26"/>
        </w:rPr>
        <w:t xml:space="preserve"> тыс. рублей;</w:t>
      </w:r>
    </w:p>
    <w:p w:rsidR="007A0B93" w:rsidRPr="00F227EC" w:rsidRDefault="00B60B2A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3) на 2017</w:t>
      </w:r>
      <w:r w:rsidR="007A0B93"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162 038,6</w:t>
      </w:r>
      <w:r w:rsidR="007A0B93" w:rsidRPr="00F227EC">
        <w:rPr>
          <w:sz w:val="26"/>
          <w:szCs w:val="26"/>
        </w:rPr>
        <w:t xml:space="preserve"> тыс. рублей.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10. Утвердить распределение бюджетных ассигнований на реализацию муниципальных программ города Когалыма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годы согласно приложению 11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11. Утвердить объем межбюджетных трансфертов, получаемых из других бюджетов бюджетной системы Российской Федерации: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1 868 567,4</w:t>
      </w:r>
      <w:r w:rsidRPr="00F227EC">
        <w:rPr>
          <w:sz w:val="26"/>
          <w:szCs w:val="26"/>
        </w:rPr>
        <w:t xml:space="preserve"> тыс. рублей, согласно приложению 12 к настоящему решению;</w:t>
      </w:r>
    </w:p>
    <w:p w:rsidR="007A0B93" w:rsidRPr="00F227EC" w:rsidRDefault="007A0B93" w:rsidP="004E7ED9">
      <w:pPr>
        <w:pStyle w:val="a4"/>
        <w:rPr>
          <w:b/>
          <w:sz w:val="26"/>
          <w:szCs w:val="26"/>
        </w:rPr>
      </w:pPr>
      <w:r w:rsidRPr="00F227EC">
        <w:rPr>
          <w:sz w:val="26"/>
          <w:szCs w:val="26"/>
        </w:rPr>
        <w:t>2) на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2 075 623,2</w:t>
      </w:r>
      <w:r w:rsidR="00B60B2A">
        <w:rPr>
          <w:sz w:val="26"/>
          <w:szCs w:val="26"/>
        </w:rPr>
        <w:t xml:space="preserve"> тыс. рублей, на 2017</w:t>
      </w:r>
      <w:r w:rsidRPr="00F227EC">
        <w:rPr>
          <w:sz w:val="26"/>
          <w:szCs w:val="26"/>
        </w:rPr>
        <w:t xml:space="preserve"> год в сумме </w:t>
      </w:r>
      <w:r w:rsidR="00765A9B">
        <w:rPr>
          <w:sz w:val="26"/>
          <w:szCs w:val="26"/>
        </w:rPr>
        <w:t>2 123 747,1</w:t>
      </w:r>
      <w:r w:rsidRPr="00F227EC">
        <w:rPr>
          <w:sz w:val="26"/>
          <w:szCs w:val="26"/>
        </w:rPr>
        <w:t xml:space="preserve"> тыс. рублей, согласно приложению 13 к настоящему решению.</w:t>
      </w:r>
      <w:r w:rsidRPr="00F227EC">
        <w:rPr>
          <w:sz w:val="26"/>
          <w:szCs w:val="26"/>
        </w:rPr>
        <w:fldChar w:fldCharType="begin"/>
      </w:r>
      <w:r w:rsidRPr="00F227EC">
        <w:rPr>
          <w:sz w:val="26"/>
          <w:szCs w:val="26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F227EC">
        <w:rPr>
          <w:sz w:val="26"/>
          <w:szCs w:val="26"/>
        </w:rPr>
        <w:fldChar w:fldCharType="separate"/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12. Утвердить источники внутреннего финансирования дефицита бюджета города на 2014 год согласно приложению 14 к настоящему решению, на плановый период 2015 и 2016 годов согласно приложению 15 к настоящему решению. </w:t>
      </w:r>
      <w:r w:rsidRPr="00F227EC">
        <w:rPr>
          <w:sz w:val="26"/>
          <w:szCs w:val="26"/>
        </w:rPr>
        <w:fldChar w:fldCharType="end"/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13. Утвердить в составе расходов бюджета города средства на предоставление субсидий юридическим лицам, индивидуальным предпринимателям и физическим лицам (далее – субсидии):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16 к настоящему решению;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17 к настоящему решению.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Установить, что субсидии, предусмотренные настоящим решением, предоставляются в порядках, установленных Администрацией города Когалыма в соответствии с действующим законодательством Российской Федерации.</w:t>
      </w: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инвестиции в объекты капитального строительства муниципальной собственности города Когалыма предусматриваются в соответствии с муниципальными программами города Когалыма.</w:t>
      </w: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0B93" w:rsidRPr="00F227EC" w:rsidRDefault="007A0B93" w:rsidP="004E7E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ассигнования на осуществление бюджетных инвестиций в объекты капитального строительства муниципальной собственности города Когалыма отражаются в составе сводной бюджетной росписи бюджета города суммарно по соответствующему виду расходов.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  <w:lang w:eastAsia="ru-RU"/>
        </w:rPr>
      </w:pPr>
      <w:r>
        <w:rPr>
          <w:sz w:val="26"/>
          <w:szCs w:val="26"/>
        </w:rPr>
        <w:t>16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  <w:lang w:eastAsia="ru-RU"/>
        </w:rPr>
        <w:t>Установить, что не использованные в 201</w:t>
      </w:r>
      <w:r w:rsidR="00B60B2A">
        <w:rPr>
          <w:sz w:val="26"/>
          <w:szCs w:val="26"/>
          <w:lang w:eastAsia="ru-RU"/>
        </w:rPr>
        <w:t>4</w:t>
      </w:r>
      <w:r w:rsidRPr="00F227EC">
        <w:rPr>
          <w:sz w:val="26"/>
          <w:szCs w:val="26"/>
          <w:lang w:eastAsia="ru-RU"/>
        </w:rPr>
        <w:t xml:space="preserve"> году средства, полученные в рамках Соглашения о сотрудничестве между ОАО "Нефтяная компания "ЛУКОЙЛ" и Правительством Ханты-Мансийского автономного округа - Югры, безвозмездных поступлений от физических и юридических лиц подлежат использованию в 201</w:t>
      </w:r>
      <w:r w:rsidR="00B60B2A"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году на те же цели, с внесением изменений в сводную бюджетную роспись города Когалыма с последующим внесением изменений в настоящее решение.</w:t>
      </w:r>
      <w:proofErr w:type="gramEnd"/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 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17</w:t>
      </w:r>
      <w:r w:rsidRPr="00F227EC">
        <w:rPr>
          <w:sz w:val="26"/>
          <w:szCs w:val="26"/>
        </w:rPr>
        <w:t xml:space="preserve">. Установить, что Администрация города Когалыма вправе заключать соглашения о реструктуризации обязательств (задолженности) перед </w:t>
      </w:r>
      <w:r w:rsidRPr="00F227EC">
        <w:rPr>
          <w:sz w:val="26"/>
          <w:szCs w:val="26"/>
        </w:rPr>
        <w:lastRenderedPageBreak/>
        <w:t>бюджетом города Когалыма по бюджетным кредитам при следующих условиях: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постановлением Администрации города Когалыма.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В порядке и случаях, предусмотренных законодательством Российской Федерации о несостоятельности (банкротстве), Администрация города Когалыма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города по средствам, предоставленным на возвратной основе. Решение о заключении мирового соглашения в каждом отдельном случае принимается Администрацией города Когалыма.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F227EC">
        <w:rPr>
          <w:sz w:val="26"/>
          <w:szCs w:val="26"/>
        </w:rPr>
        <w:t>. Открытие и ведение лицевых счетов автономными учреждениями, созданными на базе имущества, находящегося в собственности муниципального образования, осуществляются в Комитете финансов Администрации города Когалыма в установленном им порядке.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19. Установить, следующий порядок  предоставления муниципальных преференций:</w:t>
      </w: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муниципальная преференция может быть предоставлена в соответствии с целями, определенными статьёй 19 Федерального закона от 26.07.2006  № 135-ФЗ «О защите конкуренции»;</w:t>
      </w:r>
    </w:p>
    <w:p w:rsidR="007A0B93" w:rsidRPr="00765A9B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Когалыма.</w:t>
      </w:r>
    </w:p>
    <w:p w:rsidR="007A0B93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20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</w:rPr>
        <w:t>Установить, что Комитет финансов вправе вносить в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году изменения в показатели сводной бюджетной росписи бюджета города без внесения в решение о бюджете, связанные с особенностями исполнения бюджета города и (или) перераспределения бюджетных ассигнований между главными распорядителями средств бюджета города в связи с перераспределением бюджетных ассигнований между подпрограммами </w:t>
      </w:r>
      <w:r w:rsidRPr="00F227EC">
        <w:rPr>
          <w:sz w:val="26"/>
          <w:szCs w:val="26"/>
        </w:rPr>
        <w:lastRenderedPageBreak/>
        <w:t>(мероприятиями) муниципальной программы города Когалыма, а также между её исполнителями, за исключением</w:t>
      </w:r>
      <w:proofErr w:type="gramEnd"/>
      <w:r w:rsidRPr="00F227EC">
        <w:rPr>
          <w:sz w:val="26"/>
          <w:szCs w:val="26"/>
        </w:rPr>
        <w:t xml:space="preserve"> случаев увеличения бюджетных ассигнований на функционирование органов местного самоуправления.</w:t>
      </w:r>
    </w:p>
    <w:p w:rsidR="00670DD5" w:rsidRDefault="00670DD5" w:rsidP="004E7ED9">
      <w:pPr>
        <w:pStyle w:val="a4"/>
        <w:rPr>
          <w:sz w:val="26"/>
          <w:szCs w:val="26"/>
        </w:rPr>
      </w:pPr>
    </w:p>
    <w:p w:rsidR="00670DD5" w:rsidRDefault="00670DD5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Pr="00670DD5">
        <w:rPr>
          <w:sz w:val="26"/>
          <w:szCs w:val="26"/>
        </w:rPr>
        <w:t xml:space="preserve">Утвердить программу муниципальных заимствований города </w:t>
      </w:r>
      <w:r>
        <w:rPr>
          <w:sz w:val="26"/>
          <w:szCs w:val="26"/>
        </w:rPr>
        <w:t>Когалыма</w:t>
      </w:r>
      <w:r w:rsidRPr="00670DD5">
        <w:rPr>
          <w:sz w:val="26"/>
          <w:szCs w:val="26"/>
        </w:rPr>
        <w:t xml:space="preserve"> на </w:t>
      </w:r>
      <w:r w:rsidR="008C102B" w:rsidRPr="008C102B">
        <w:rPr>
          <w:sz w:val="26"/>
          <w:szCs w:val="26"/>
        </w:rPr>
        <w:t>2015 год и плановый период 2016-2017 годов</w:t>
      </w:r>
      <w:r w:rsidR="008C102B">
        <w:rPr>
          <w:sz w:val="26"/>
          <w:szCs w:val="26"/>
        </w:rPr>
        <w:t xml:space="preserve"> </w:t>
      </w:r>
      <w:r w:rsidRPr="00670DD5">
        <w:rPr>
          <w:sz w:val="26"/>
          <w:szCs w:val="26"/>
        </w:rPr>
        <w:t xml:space="preserve">согласно </w:t>
      </w:r>
      <w:r w:rsidRPr="008C102B">
        <w:rPr>
          <w:sz w:val="26"/>
          <w:szCs w:val="26"/>
        </w:rPr>
        <w:t>приложению 18</w:t>
      </w:r>
      <w:r w:rsidR="008C102B" w:rsidRPr="008C102B">
        <w:t xml:space="preserve"> </w:t>
      </w:r>
      <w:r w:rsidR="008C102B" w:rsidRPr="008C102B">
        <w:rPr>
          <w:sz w:val="26"/>
          <w:szCs w:val="26"/>
        </w:rPr>
        <w:t>к настоящему решению.</w:t>
      </w:r>
    </w:p>
    <w:p w:rsidR="00670DD5" w:rsidRDefault="00670DD5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</w:t>
      </w:r>
      <w:r w:rsidR="008C102B">
        <w:rPr>
          <w:sz w:val="26"/>
          <w:szCs w:val="26"/>
        </w:rPr>
        <w:t>2</w:t>
      </w:r>
      <w:r w:rsidRPr="00F227EC">
        <w:rPr>
          <w:sz w:val="26"/>
          <w:szCs w:val="26"/>
        </w:rPr>
        <w:t>. Установить, что Администрация города Когалыма не вправе принимать решения, приводящие к увеличению в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годах численности муниципальных служащих города Когалыма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объектов капитального строительства.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3</w:t>
      </w:r>
      <w:r w:rsidRPr="00F227EC">
        <w:rPr>
          <w:sz w:val="26"/>
          <w:szCs w:val="26"/>
        </w:rPr>
        <w:t xml:space="preserve">. </w:t>
      </w:r>
      <w:proofErr w:type="gramStart"/>
      <w:r w:rsidRPr="00F227EC">
        <w:rPr>
          <w:sz w:val="26"/>
          <w:szCs w:val="26"/>
        </w:rPr>
        <w:t xml:space="preserve">Установить, что нормативные правовые акты города Когалыма, влекущие дополнительные расходы за счёт средств бюджета города                        </w:t>
      </w:r>
      <w:r w:rsidR="00B60B2A">
        <w:rPr>
          <w:sz w:val="26"/>
          <w:szCs w:val="26"/>
        </w:rPr>
        <w:t>на 2015</w:t>
      </w:r>
      <w:r w:rsidRPr="00F227EC">
        <w:rPr>
          <w:sz w:val="26"/>
          <w:szCs w:val="26"/>
        </w:rPr>
        <w:t xml:space="preserve"> год и на плановый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на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и на плановый</w:t>
      </w:r>
      <w:proofErr w:type="gramEnd"/>
      <w:r w:rsidRPr="00F227EC">
        <w:rPr>
          <w:sz w:val="26"/>
          <w:szCs w:val="26"/>
        </w:rPr>
        <w:t xml:space="preserve"> период 201</w:t>
      </w:r>
      <w:r w:rsidR="00B60B2A"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 w:rsidR="00B60B2A"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после внесения соответствующих изменений в настоящее решение.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4</w:t>
      </w:r>
      <w:r w:rsidRPr="00F227EC">
        <w:rPr>
          <w:sz w:val="26"/>
          <w:szCs w:val="26"/>
        </w:rPr>
        <w:t>. Настоящее решение вступает в силу с 1 января 201</w:t>
      </w:r>
      <w:r w:rsidR="00B60B2A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года.</w:t>
      </w:r>
    </w:p>
    <w:p w:rsidR="007A0B93" w:rsidRPr="00F227EC" w:rsidRDefault="007A0B93" w:rsidP="004E7ED9">
      <w:pPr>
        <w:pStyle w:val="a4"/>
        <w:rPr>
          <w:sz w:val="26"/>
          <w:szCs w:val="26"/>
        </w:rPr>
      </w:pPr>
    </w:p>
    <w:p w:rsidR="007A0B93" w:rsidRPr="00F227EC" w:rsidRDefault="007A0B93" w:rsidP="004E7ED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="008C102B"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. Опубликовать настоящее решение и приложения к нему </w:t>
      </w:r>
      <w:r w:rsidR="00B60B2A">
        <w:rPr>
          <w:sz w:val="26"/>
          <w:szCs w:val="26"/>
        </w:rPr>
        <w:t xml:space="preserve">в газете «Когалымский вестник» </w:t>
      </w:r>
      <w:r w:rsidRPr="00F227EC">
        <w:rPr>
          <w:sz w:val="26"/>
          <w:szCs w:val="26"/>
        </w:rPr>
        <w:t>и разместить на официальном сайте Администрации города Когалыма в сети Интернет (www.</w:t>
      </w:r>
      <w:proofErr w:type="gramStart"/>
      <w:r w:rsidRPr="00F227EC">
        <w:rPr>
          <w:sz w:val="26"/>
          <w:szCs w:val="26"/>
        </w:rPr>
        <w:t>а</w:t>
      </w:r>
      <w:proofErr w:type="gramEnd"/>
      <w:r w:rsidRPr="00F227EC">
        <w:rPr>
          <w:sz w:val="26"/>
          <w:szCs w:val="26"/>
        </w:rPr>
        <w:t>dmkogalym.ru).</w:t>
      </w: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Pr="00F227EC" w:rsidRDefault="007A0B93" w:rsidP="00EB704A">
      <w:pPr>
        <w:pStyle w:val="a4"/>
        <w:rPr>
          <w:sz w:val="26"/>
          <w:szCs w:val="26"/>
        </w:rPr>
      </w:pPr>
    </w:p>
    <w:p w:rsidR="007A0B93" w:rsidRDefault="007A0B93" w:rsidP="00EB704A">
      <w:pPr>
        <w:pStyle w:val="a4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 xml:space="preserve">Глава города Когалыма                                   </w:t>
      </w:r>
      <w:r w:rsidR="00D809D5">
        <w:rPr>
          <w:sz w:val="26"/>
          <w:szCs w:val="26"/>
          <w:lang w:eastAsia="ru-RU"/>
        </w:rPr>
        <w:t xml:space="preserve">         </w:t>
      </w:r>
      <w:r w:rsidRPr="00F227EC">
        <w:rPr>
          <w:sz w:val="26"/>
          <w:szCs w:val="26"/>
          <w:lang w:eastAsia="ru-RU"/>
        </w:rPr>
        <w:t xml:space="preserve">             </w:t>
      </w:r>
      <w:proofErr w:type="spellStart"/>
      <w:r w:rsidRPr="00F227EC">
        <w:rPr>
          <w:sz w:val="26"/>
          <w:szCs w:val="26"/>
          <w:lang w:eastAsia="ru-RU"/>
        </w:rPr>
        <w:t>Н.Н.Пальчиков</w:t>
      </w:r>
      <w:proofErr w:type="spellEnd"/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EB704A">
      <w:pPr>
        <w:pStyle w:val="a4"/>
        <w:rPr>
          <w:sz w:val="26"/>
          <w:szCs w:val="26"/>
          <w:lang w:eastAsia="ru-RU"/>
        </w:rPr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Default="00D31914" w:rsidP="00D31914">
      <w:pPr>
        <w:jc w:val="both"/>
      </w:pPr>
    </w:p>
    <w:p w:rsidR="00D31914" w:rsidRPr="000C0EC5" w:rsidRDefault="00D31914" w:rsidP="00D31914">
      <w:pPr>
        <w:jc w:val="both"/>
      </w:pPr>
      <w:r w:rsidRPr="000C0EC5">
        <w:t>Согласовано:</w:t>
      </w:r>
    </w:p>
    <w:p w:rsidR="00D31914" w:rsidRPr="000C0EC5" w:rsidRDefault="00D31914" w:rsidP="00D31914">
      <w:pPr>
        <w:jc w:val="both"/>
      </w:pPr>
      <w:r>
        <w:t>з</w:t>
      </w:r>
      <w:r w:rsidRPr="000C0EC5">
        <w:t>ам.</w:t>
      </w:r>
      <w:r>
        <w:t xml:space="preserve"> </w:t>
      </w:r>
      <w:r w:rsidRPr="000C0EC5">
        <w:t>главы Адм</w:t>
      </w:r>
      <w:r>
        <w:t>инистрации</w:t>
      </w:r>
      <w:r w:rsidRPr="000C0EC5">
        <w:t xml:space="preserve"> </w:t>
      </w:r>
      <w:proofErr w:type="spellStart"/>
      <w:r w:rsidRPr="000C0EC5">
        <w:t>г</w:t>
      </w:r>
      <w:proofErr w:type="gramStart"/>
      <w:r>
        <w:t>.К</w:t>
      </w:r>
      <w:proofErr w:type="gramEnd"/>
      <w:r>
        <w:t>огалыма</w:t>
      </w:r>
      <w:proofErr w:type="spellEnd"/>
      <w:r w:rsidRPr="000C0EC5">
        <w:t xml:space="preserve"> </w:t>
      </w:r>
      <w:r>
        <w:tab/>
      </w:r>
      <w:r>
        <w:tab/>
      </w:r>
      <w:r>
        <w:tab/>
      </w:r>
      <w:proofErr w:type="spellStart"/>
      <w:r w:rsidRPr="000C0EC5">
        <w:t>Т.И.Черных</w:t>
      </w:r>
      <w:proofErr w:type="spellEnd"/>
    </w:p>
    <w:p w:rsidR="00D31914" w:rsidRPr="000C0EC5" w:rsidRDefault="00D31914" w:rsidP="00D31914">
      <w:pPr>
        <w:jc w:val="both"/>
      </w:pPr>
      <w:r>
        <w:t>п</w:t>
      </w:r>
      <w:r w:rsidRPr="000C0EC5">
        <w:t xml:space="preserve">редседатель КФ                            </w:t>
      </w:r>
      <w:r>
        <w:tab/>
      </w:r>
      <w:r>
        <w:tab/>
      </w:r>
      <w:r>
        <w:tab/>
      </w:r>
      <w:r>
        <w:tab/>
      </w:r>
      <w:proofErr w:type="spellStart"/>
      <w:r w:rsidRPr="000C0EC5">
        <w:t>М.Г.Рыбачок</w:t>
      </w:r>
      <w:proofErr w:type="spellEnd"/>
    </w:p>
    <w:p w:rsidR="00D31914" w:rsidRPr="000C0EC5" w:rsidRDefault="00D31914" w:rsidP="00D31914">
      <w:pPr>
        <w:jc w:val="both"/>
      </w:pPr>
      <w:r>
        <w:t>н</w:t>
      </w:r>
      <w:r w:rsidRPr="000C0EC5">
        <w:t xml:space="preserve">ачальник ЮУ                                    </w:t>
      </w:r>
      <w:r>
        <w:tab/>
      </w:r>
      <w:r>
        <w:tab/>
      </w:r>
      <w:r>
        <w:tab/>
      </w:r>
      <w:r>
        <w:tab/>
      </w:r>
      <w:proofErr w:type="spellStart"/>
      <w:r w:rsidRPr="000C0EC5">
        <w:t>И.А.Леонтьева</w:t>
      </w:r>
      <w:proofErr w:type="spellEnd"/>
    </w:p>
    <w:p w:rsidR="00D31914" w:rsidRPr="000C0EC5" w:rsidRDefault="00D31914" w:rsidP="00D31914">
      <w:pPr>
        <w:jc w:val="both"/>
      </w:pPr>
      <w:r>
        <w:t>н</w:t>
      </w:r>
      <w:r w:rsidRPr="000C0EC5">
        <w:t xml:space="preserve">ачальник ОО ЮУ                              </w:t>
      </w:r>
      <w:r>
        <w:tab/>
      </w:r>
      <w:r>
        <w:tab/>
      </w:r>
      <w:r>
        <w:tab/>
      </w:r>
      <w:r>
        <w:tab/>
      </w:r>
      <w:proofErr w:type="spellStart"/>
      <w:r w:rsidRPr="000C0EC5">
        <w:t>С.В.Панова</w:t>
      </w:r>
      <w:proofErr w:type="spellEnd"/>
    </w:p>
    <w:p w:rsidR="00D31914" w:rsidRPr="000C0EC5" w:rsidRDefault="00D31914" w:rsidP="00D31914">
      <w:pPr>
        <w:jc w:val="both"/>
      </w:pPr>
      <w:r w:rsidRPr="000C0EC5">
        <w:t>Подготовлено:</w:t>
      </w:r>
    </w:p>
    <w:p w:rsidR="00D31914" w:rsidRPr="000C0EC5" w:rsidRDefault="00D31914" w:rsidP="00D31914">
      <w:pPr>
        <w:jc w:val="both"/>
      </w:pPr>
      <w:r>
        <w:t>н</w:t>
      </w:r>
      <w:r w:rsidRPr="000C0EC5">
        <w:t xml:space="preserve">ачальник ОСБП КФ                         </w:t>
      </w:r>
      <w:r>
        <w:tab/>
      </w:r>
      <w:r>
        <w:tab/>
      </w:r>
      <w:r>
        <w:tab/>
      </w:r>
      <w:r>
        <w:tab/>
      </w:r>
      <w:proofErr w:type="spellStart"/>
      <w:r w:rsidRPr="000C0EC5">
        <w:t>Л.М.</w:t>
      </w:r>
      <w:proofErr w:type="gramStart"/>
      <w:r w:rsidRPr="000C0EC5">
        <w:t>Светличных</w:t>
      </w:r>
      <w:proofErr w:type="spellEnd"/>
      <w:proofErr w:type="gramEnd"/>
    </w:p>
    <w:p w:rsidR="00D31914" w:rsidRPr="000C0EC5" w:rsidRDefault="00D31914" w:rsidP="00D31914">
      <w:pPr>
        <w:jc w:val="both"/>
      </w:pPr>
    </w:p>
    <w:p w:rsidR="00D31914" w:rsidRPr="00F227EC" w:rsidRDefault="00D31914" w:rsidP="00D31914">
      <w:pPr>
        <w:shd w:val="clear" w:color="auto" w:fill="FFFFFF"/>
        <w:jc w:val="both"/>
        <w:rPr>
          <w:sz w:val="26"/>
          <w:szCs w:val="26"/>
        </w:rPr>
      </w:pPr>
      <w:r w:rsidRPr="00D31914">
        <w:t>Разослать:  КФ - 6, ООО «Ваш консультант», Прокуратура, официальный печатный источник.</w:t>
      </w:r>
    </w:p>
    <w:sectPr w:rsidR="00D31914" w:rsidRPr="00F227EC" w:rsidSect="00F22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2552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ED" w:rsidRDefault="002A13ED" w:rsidP="00E9477B">
      <w:r>
        <w:separator/>
      </w:r>
    </w:p>
  </w:endnote>
  <w:endnote w:type="continuationSeparator" w:id="0">
    <w:p w:rsidR="002A13ED" w:rsidRDefault="002A13ED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 w:rsidP="00812963">
    <w:pPr>
      <w:pStyle w:val="a0"/>
      <w:ind w:left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>
    <w:pPr>
      <w:pStyle w:val="a0"/>
      <w:jc w:val="right"/>
    </w:pPr>
    <w:bookmarkStart w:id="0" w:name="_GoBack"/>
    <w:bookmarkEnd w:id="0"/>
  </w:p>
  <w:p w:rsidR="002A13ED" w:rsidRDefault="002A13ED" w:rsidP="004E7ED9">
    <w:pPr>
      <w:pStyle w:val="a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Default="002A13ED">
    <w:pPr>
      <w:pStyle w:val="a0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2A13ED" w:rsidRDefault="002A13ED" w:rsidP="00C52F42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ED" w:rsidRDefault="002A13ED" w:rsidP="00E9477B">
      <w:r>
        <w:separator/>
      </w:r>
    </w:p>
  </w:footnote>
  <w:footnote w:type="continuationSeparator" w:id="0">
    <w:p w:rsidR="002A13ED" w:rsidRDefault="002A13ED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DA" w:rsidRDefault="008A5A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3ED" w:rsidRPr="00AE1233" w:rsidRDefault="002A13ED">
    <w:pPr>
      <w:pStyle w:val="a6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ADA" w:rsidRDefault="008A5A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150"/>
    <w:rsid w:val="000023C8"/>
    <w:rsid w:val="00014411"/>
    <w:rsid w:val="00014524"/>
    <w:rsid w:val="00020D7F"/>
    <w:rsid w:val="0002250A"/>
    <w:rsid w:val="00024E70"/>
    <w:rsid w:val="0002518A"/>
    <w:rsid w:val="000351A6"/>
    <w:rsid w:val="00036E88"/>
    <w:rsid w:val="00040A46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78BA"/>
    <w:rsid w:val="000D2282"/>
    <w:rsid w:val="000D3B28"/>
    <w:rsid w:val="000D6532"/>
    <w:rsid w:val="000E25D4"/>
    <w:rsid w:val="000E5BEA"/>
    <w:rsid w:val="000E69BE"/>
    <w:rsid w:val="000F1C0A"/>
    <w:rsid w:val="000F4FFC"/>
    <w:rsid w:val="000F5A53"/>
    <w:rsid w:val="000F7405"/>
    <w:rsid w:val="000F752E"/>
    <w:rsid w:val="000F7DE0"/>
    <w:rsid w:val="00116357"/>
    <w:rsid w:val="00116AFD"/>
    <w:rsid w:val="0012006E"/>
    <w:rsid w:val="00126FEC"/>
    <w:rsid w:val="00132CFC"/>
    <w:rsid w:val="001353D1"/>
    <w:rsid w:val="00137D64"/>
    <w:rsid w:val="0014166F"/>
    <w:rsid w:val="001441F0"/>
    <w:rsid w:val="00151729"/>
    <w:rsid w:val="001538DF"/>
    <w:rsid w:val="0015464B"/>
    <w:rsid w:val="0015545D"/>
    <w:rsid w:val="00157473"/>
    <w:rsid w:val="001608B3"/>
    <w:rsid w:val="00165462"/>
    <w:rsid w:val="00171E84"/>
    <w:rsid w:val="001735AC"/>
    <w:rsid w:val="00177948"/>
    <w:rsid w:val="00177D7E"/>
    <w:rsid w:val="001866EA"/>
    <w:rsid w:val="00186D1D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D07"/>
    <w:rsid w:val="001C1597"/>
    <w:rsid w:val="001C19A7"/>
    <w:rsid w:val="001C22DC"/>
    <w:rsid w:val="001C5465"/>
    <w:rsid w:val="001C65CA"/>
    <w:rsid w:val="001C6F3F"/>
    <w:rsid w:val="001D260F"/>
    <w:rsid w:val="001D2A45"/>
    <w:rsid w:val="001E53CA"/>
    <w:rsid w:val="001E6FA6"/>
    <w:rsid w:val="001E71D4"/>
    <w:rsid w:val="001F3462"/>
    <w:rsid w:val="001F587D"/>
    <w:rsid w:val="002018C6"/>
    <w:rsid w:val="00202158"/>
    <w:rsid w:val="0020379C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434D3"/>
    <w:rsid w:val="00245032"/>
    <w:rsid w:val="00254C8A"/>
    <w:rsid w:val="002559E8"/>
    <w:rsid w:val="0026357B"/>
    <w:rsid w:val="00266869"/>
    <w:rsid w:val="00274257"/>
    <w:rsid w:val="00280EA5"/>
    <w:rsid w:val="002865EA"/>
    <w:rsid w:val="0028722D"/>
    <w:rsid w:val="0028790F"/>
    <w:rsid w:val="002915EF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9A"/>
    <w:rsid w:val="002C7891"/>
    <w:rsid w:val="002D3C6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201E8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5E7A"/>
    <w:rsid w:val="0034618F"/>
    <w:rsid w:val="0034711D"/>
    <w:rsid w:val="0035239E"/>
    <w:rsid w:val="00356338"/>
    <w:rsid w:val="00357E83"/>
    <w:rsid w:val="0036578C"/>
    <w:rsid w:val="00366956"/>
    <w:rsid w:val="003678A0"/>
    <w:rsid w:val="003704BF"/>
    <w:rsid w:val="003726AB"/>
    <w:rsid w:val="00374887"/>
    <w:rsid w:val="00376965"/>
    <w:rsid w:val="00376AAC"/>
    <w:rsid w:val="003838C4"/>
    <w:rsid w:val="00383B04"/>
    <w:rsid w:val="00385E2B"/>
    <w:rsid w:val="00393D6D"/>
    <w:rsid w:val="00396C1F"/>
    <w:rsid w:val="00397A02"/>
    <w:rsid w:val="003A02DC"/>
    <w:rsid w:val="003A17EF"/>
    <w:rsid w:val="003A475E"/>
    <w:rsid w:val="003A74E5"/>
    <w:rsid w:val="003A75C5"/>
    <w:rsid w:val="003B1727"/>
    <w:rsid w:val="003B3CE1"/>
    <w:rsid w:val="003B4636"/>
    <w:rsid w:val="003C7C20"/>
    <w:rsid w:val="003D0A8D"/>
    <w:rsid w:val="003D1B84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34E4"/>
    <w:rsid w:val="00405D1E"/>
    <w:rsid w:val="004064AB"/>
    <w:rsid w:val="004104EC"/>
    <w:rsid w:val="00422CC6"/>
    <w:rsid w:val="0042624A"/>
    <w:rsid w:val="00426498"/>
    <w:rsid w:val="00432BCB"/>
    <w:rsid w:val="004377CE"/>
    <w:rsid w:val="00444E74"/>
    <w:rsid w:val="0044578E"/>
    <w:rsid w:val="0044602A"/>
    <w:rsid w:val="004532A0"/>
    <w:rsid w:val="004557BD"/>
    <w:rsid w:val="00460CAF"/>
    <w:rsid w:val="00461649"/>
    <w:rsid w:val="0046249D"/>
    <w:rsid w:val="00463F5D"/>
    <w:rsid w:val="0046662A"/>
    <w:rsid w:val="0047128C"/>
    <w:rsid w:val="00480F63"/>
    <w:rsid w:val="0048208D"/>
    <w:rsid w:val="00482F57"/>
    <w:rsid w:val="004958A9"/>
    <w:rsid w:val="00496958"/>
    <w:rsid w:val="004A20F7"/>
    <w:rsid w:val="004A5C31"/>
    <w:rsid w:val="004B0800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3F2E"/>
    <w:rsid w:val="004E5C32"/>
    <w:rsid w:val="004E7ED9"/>
    <w:rsid w:val="004F15EF"/>
    <w:rsid w:val="004F38E4"/>
    <w:rsid w:val="004F3A22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42DA1"/>
    <w:rsid w:val="005438EB"/>
    <w:rsid w:val="005443B6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2D13"/>
    <w:rsid w:val="00584074"/>
    <w:rsid w:val="00584AA6"/>
    <w:rsid w:val="005856EF"/>
    <w:rsid w:val="00585BA9"/>
    <w:rsid w:val="00591E24"/>
    <w:rsid w:val="005A3AE6"/>
    <w:rsid w:val="005B0357"/>
    <w:rsid w:val="005B4F97"/>
    <w:rsid w:val="005B65C9"/>
    <w:rsid w:val="005B730E"/>
    <w:rsid w:val="005C0301"/>
    <w:rsid w:val="005C3D05"/>
    <w:rsid w:val="005D19D1"/>
    <w:rsid w:val="005D2A8E"/>
    <w:rsid w:val="005D3FBC"/>
    <w:rsid w:val="005D475C"/>
    <w:rsid w:val="005D4E1F"/>
    <w:rsid w:val="005D6259"/>
    <w:rsid w:val="005E15EC"/>
    <w:rsid w:val="005E36FF"/>
    <w:rsid w:val="005E47D3"/>
    <w:rsid w:val="005E672A"/>
    <w:rsid w:val="005F13BD"/>
    <w:rsid w:val="005F1C8A"/>
    <w:rsid w:val="005F4524"/>
    <w:rsid w:val="005F50F3"/>
    <w:rsid w:val="005F5D9D"/>
    <w:rsid w:val="005F7D9B"/>
    <w:rsid w:val="00601437"/>
    <w:rsid w:val="0060324E"/>
    <w:rsid w:val="00612D26"/>
    <w:rsid w:val="00614E44"/>
    <w:rsid w:val="00615CA5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53ED3"/>
    <w:rsid w:val="00661433"/>
    <w:rsid w:val="00670DD5"/>
    <w:rsid w:val="00675E16"/>
    <w:rsid w:val="00676DA7"/>
    <w:rsid w:val="00681109"/>
    <w:rsid w:val="0068299C"/>
    <w:rsid w:val="00683E7D"/>
    <w:rsid w:val="00695E52"/>
    <w:rsid w:val="006A0D07"/>
    <w:rsid w:val="006A2AD2"/>
    <w:rsid w:val="006A370A"/>
    <w:rsid w:val="006B5F04"/>
    <w:rsid w:val="006C235A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0663"/>
    <w:rsid w:val="00702271"/>
    <w:rsid w:val="007028D2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3694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227"/>
    <w:rsid w:val="007867D4"/>
    <w:rsid w:val="007870B7"/>
    <w:rsid w:val="00793F39"/>
    <w:rsid w:val="00794BFE"/>
    <w:rsid w:val="00794EE0"/>
    <w:rsid w:val="00797FB0"/>
    <w:rsid w:val="007A006C"/>
    <w:rsid w:val="007A0B93"/>
    <w:rsid w:val="007A5EBA"/>
    <w:rsid w:val="007B1E51"/>
    <w:rsid w:val="007B5C6E"/>
    <w:rsid w:val="007D4782"/>
    <w:rsid w:val="007D593C"/>
    <w:rsid w:val="007E42B2"/>
    <w:rsid w:val="007E498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2963"/>
    <w:rsid w:val="0081591E"/>
    <w:rsid w:val="00820F58"/>
    <w:rsid w:val="00823026"/>
    <w:rsid w:val="008238CD"/>
    <w:rsid w:val="00835138"/>
    <w:rsid w:val="00836A88"/>
    <w:rsid w:val="00837A35"/>
    <w:rsid w:val="00842127"/>
    <w:rsid w:val="008445C6"/>
    <w:rsid w:val="0085111F"/>
    <w:rsid w:val="0085374A"/>
    <w:rsid w:val="00853AF3"/>
    <w:rsid w:val="00861D7D"/>
    <w:rsid w:val="00861E73"/>
    <w:rsid w:val="0086259E"/>
    <w:rsid w:val="00863EAD"/>
    <w:rsid w:val="00867668"/>
    <w:rsid w:val="00870016"/>
    <w:rsid w:val="0087141A"/>
    <w:rsid w:val="0087738A"/>
    <w:rsid w:val="008805F1"/>
    <w:rsid w:val="0088398E"/>
    <w:rsid w:val="00884C77"/>
    <w:rsid w:val="00885BFA"/>
    <w:rsid w:val="008916B6"/>
    <w:rsid w:val="00897D5B"/>
    <w:rsid w:val="008A318F"/>
    <w:rsid w:val="008A3B94"/>
    <w:rsid w:val="008A5ADA"/>
    <w:rsid w:val="008A66AA"/>
    <w:rsid w:val="008B1DFE"/>
    <w:rsid w:val="008B4CE8"/>
    <w:rsid w:val="008B5C22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2BFA"/>
    <w:rsid w:val="009534BB"/>
    <w:rsid w:val="0095513D"/>
    <w:rsid w:val="009605B3"/>
    <w:rsid w:val="00961352"/>
    <w:rsid w:val="00961C15"/>
    <w:rsid w:val="009653B8"/>
    <w:rsid w:val="00967400"/>
    <w:rsid w:val="009759BF"/>
    <w:rsid w:val="00990680"/>
    <w:rsid w:val="00991CE4"/>
    <w:rsid w:val="009920FB"/>
    <w:rsid w:val="00997817"/>
    <w:rsid w:val="009A0ED5"/>
    <w:rsid w:val="009A1651"/>
    <w:rsid w:val="009A33A5"/>
    <w:rsid w:val="009A6401"/>
    <w:rsid w:val="009B0BA7"/>
    <w:rsid w:val="009B4128"/>
    <w:rsid w:val="009B5DCD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F64B9"/>
    <w:rsid w:val="009F682D"/>
    <w:rsid w:val="009F7074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4CF5"/>
    <w:rsid w:val="00A53536"/>
    <w:rsid w:val="00A574A8"/>
    <w:rsid w:val="00A57896"/>
    <w:rsid w:val="00A62821"/>
    <w:rsid w:val="00A6370C"/>
    <w:rsid w:val="00A63D5D"/>
    <w:rsid w:val="00A64B6D"/>
    <w:rsid w:val="00A65E7E"/>
    <w:rsid w:val="00A65E94"/>
    <w:rsid w:val="00A72407"/>
    <w:rsid w:val="00A73A44"/>
    <w:rsid w:val="00A75EC9"/>
    <w:rsid w:val="00A77B2D"/>
    <w:rsid w:val="00A8292D"/>
    <w:rsid w:val="00A83901"/>
    <w:rsid w:val="00A8709E"/>
    <w:rsid w:val="00A878DD"/>
    <w:rsid w:val="00A93D5B"/>
    <w:rsid w:val="00A9490A"/>
    <w:rsid w:val="00A9610C"/>
    <w:rsid w:val="00A9706E"/>
    <w:rsid w:val="00AA1D89"/>
    <w:rsid w:val="00AA69A1"/>
    <w:rsid w:val="00AB2952"/>
    <w:rsid w:val="00AB3323"/>
    <w:rsid w:val="00AB379B"/>
    <w:rsid w:val="00AB4C04"/>
    <w:rsid w:val="00AB6048"/>
    <w:rsid w:val="00AC03C2"/>
    <w:rsid w:val="00AC091B"/>
    <w:rsid w:val="00AC0991"/>
    <w:rsid w:val="00AC1C18"/>
    <w:rsid w:val="00AD3A50"/>
    <w:rsid w:val="00AD5A93"/>
    <w:rsid w:val="00AD767F"/>
    <w:rsid w:val="00AE1233"/>
    <w:rsid w:val="00AE28EA"/>
    <w:rsid w:val="00AE43BB"/>
    <w:rsid w:val="00AE4583"/>
    <w:rsid w:val="00AF07C0"/>
    <w:rsid w:val="00AF5EB5"/>
    <w:rsid w:val="00B010B6"/>
    <w:rsid w:val="00B020DE"/>
    <w:rsid w:val="00B0634C"/>
    <w:rsid w:val="00B129B8"/>
    <w:rsid w:val="00B12B53"/>
    <w:rsid w:val="00B132C5"/>
    <w:rsid w:val="00B1491A"/>
    <w:rsid w:val="00B16C73"/>
    <w:rsid w:val="00B16F49"/>
    <w:rsid w:val="00B204B1"/>
    <w:rsid w:val="00B22424"/>
    <w:rsid w:val="00B26975"/>
    <w:rsid w:val="00B27EAC"/>
    <w:rsid w:val="00B3107B"/>
    <w:rsid w:val="00B325CB"/>
    <w:rsid w:val="00B357C8"/>
    <w:rsid w:val="00B4520C"/>
    <w:rsid w:val="00B507A8"/>
    <w:rsid w:val="00B54F73"/>
    <w:rsid w:val="00B55321"/>
    <w:rsid w:val="00B55F06"/>
    <w:rsid w:val="00B57EFA"/>
    <w:rsid w:val="00B60B2A"/>
    <w:rsid w:val="00B62818"/>
    <w:rsid w:val="00B64574"/>
    <w:rsid w:val="00B66A66"/>
    <w:rsid w:val="00B6708A"/>
    <w:rsid w:val="00B67DF6"/>
    <w:rsid w:val="00B70225"/>
    <w:rsid w:val="00B73BAD"/>
    <w:rsid w:val="00B745EF"/>
    <w:rsid w:val="00B77589"/>
    <w:rsid w:val="00B8179E"/>
    <w:rsid w:val="00B86A09"/>
    <w:rsid w:val="00B93381"/>
    <w:rsid w:val="00B95636"/>
    <w:rsid w:val="00B963B4"/>
    <w:rsid w:val="00BA0C92"/>
    <w:rsid w:val="00BA5C1F"/>
    <w:rsid w:val="00BB6BFF"/>
    <w:rsid w:val="00BB754C"/>
    <w:rsid w:val="00BC040F"/>
    <w:rsid w:val="00BC7CF3"/>
    <w:rsid w:val="00BD212A"/>
    <w:rsid w:val="00BD69AC"/>
    <w:rsid w:val="00BD775E"/>
    <w:rsid w:val="00BE1510"/>
    <w:rsid w:val="00BE6F16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F61"/>
    <w:rsid w:val="00C52F42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E2514"/>
    <w:rsid w:val="00CE509D"/>
    <w:rsid w:val="00CE54AD"/>
    <w:rsid w:val="00CE76C0"/>
    <w:rsid w:val="00CE7AFB"/>
    <w:rsid w:val="00CF34BF"/>
    <w:rsid w:val="00D03CC8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1914"/>
    <w:rsid w:val="00D3516D"/>
    <w:rsid w:val="00D41ACA"/>
    <w:rsid w:val="00D449DF"/>
    <w:rsid w:val="00D44EA6"/>
    <w:rsid w:val="00D50D3B"/>
    <w:rsid w:val="00D5389B"/>
    <w:rsid w:val="00D55B6D"/>
    <w:rsid w:val="00D616CC"/>
    <w:rsid w:val="00D61E8D"/>
    <w:rsid w:val="00D725B8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E191A"/>
    <w:rsid w:val="00DE525E"/>
    <w:rsid w:val="00DF3B55"/>
    <w:rsid w:val="00DF7C9C"/>
    <w:rsid w:val="00E00E61"/>
    <w:rsid w:val="00E118D4"/>
    <w:rsid w:val="00E11C1A"/>
    <w:rsid w:val="00E20AAF"/>
    <w:rsid w:val="00E214CD"/>
    <w:rsid w:val="00E2189A"/>
    <w:rsid w:val="00E437D2"/>
    <w:rsid w:val="00E43AE8"/>
    <w:rsid w:val="00E454F9"/>
    <w:rsid w:val="00E46E94"/>
    <w:rsid w:val="00E50002"/>
    <w:rsid w:val="00E529C4"/>
    <w:rsid w:val="00E5545A"/>
    <w:rsid w:val="00E56FE9"/>
    <w:rsid w:val="00E602B2"/>
    <w:rsid w:val="00E658D1"/>
    <w:rsid w:val="00E71D09"/>
    <w:rsid w:val="00E71F51"/>
    <w:rsid w:val="00E768F0"/>
    <w:rsid w:val="00E81292"/>
    <w:rsid w:val="00E81960"/>
    <w:rsid w:val="00E822E9"/>
    <w:rsid w:val="00E83511"/>
    <w:rsid w:val="00E8380E"/>
    <w:rsid w:val="00E85566"/>
    <w:rsid w:val="00E86A57"/>
    <w:rsid w:val="00E9477B"/>
    <w:rsid w:val="00EA036E"/>
    <w:rsid w:val="00EA15EE"/>
    <w:rsid w:val="00EB3544"/>
    <w:rsid w:val="00EB59D4"/>
    <w:rsid w:val="00EB704A"/>
    <w:rsid w:val="00EC1A98"/>
    <w:rsid w:val="00EC1AAB"/>
    <w:rsid w:val="00ED251E"/>
    <w:rsid w:val="00ED2E2C"/>
    <w:rsid w:val="00ED41A5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20025"/>
    <w:rsid w:val="00F21AE1"/>
    <w:rsid w:val="00F227EC"/>
    <w:rsid w:val="00F24A12"/>
    <w:rsid w:val="00F270CE"/>
    <w:rsid w:val="00F3076E"/>
    <w:rsid w:val="00F31BEA"/>
    <w:rsid w:val="00F33F5B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D96"/>
    <w:rsid w:val="00F72840"/>
    <w:rsid w:val="00F73887"/>
    <w:rsid w:val="00F75CCA"/>
    <w:rsid w:val="00F84957"/>
    <w:rsid w:val="00F87479"/>
    <w:rsid w:val="00F92197"/>
    <w:rsid w:val="00F939DF"/>
    <w:rsid w:val="00F961E2"/>
    <w:rsid w:val="00FA1F51"/>
    <w:rsid w:val="00FA22E2"/>
    <w:rsid w:val="00FB4A8B"/>
    <w:rsid w:val="00FC026E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basedOn w:val="a1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ad">
    <w:name w:val="Hyperlink"/>
    <w:basedOn w:val="a1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basedOn w:val="a1"/>
    <w:uiPriority w:val="99"/>
    <w:rsid w:val="00C52F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5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1458</Words>
  <Characters>9865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cp:lastModifiedBy>Скорикова Людмила Владимировна</cp:lastModifiedBy>
  <cp:revision>15</cp:revision>
  <cp:lastPrinted>2014-11-10T09:13:00Z</cp:lastPrinted>
  <dcterms:created xsi:type="dcterms:W3CDTF">2014-10-26T11:47:00Z</dcterms:created>
  <dcterms:modified xsi:type="dcterms:W3CDTF">2014-11-10T09:18:00Z</dcterms:modified>
</cp:coreProperties>
</file>